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5A46" w14:textId="77777777" w:rsidR="00A72A1C" w:rsidRDefault="00A72A1C" w:rsidP="00A72A1C">
      <w:pPr>
        <w:pStyle w:val="Nadpis2"/>
        <w:jc w:val="center"/>
      </w:pPr>
      <w:r>
        <w:t xml:space="preserve">Zápis ze </w:t>
      </w:r>
      <w:r w:rsidRPr="00AE4D47">
        <w:t>zasedání Školské rady Gymnázia Plzeň,</w:t>
      </w:r>
      <w:r>
        <w:t xml:space="preserve"> </w:t>
      </w:r>
      <w:r w:rsidRPr="00AE4D47">
        <w:t>Mikulášské nám. 23,</w:t>
      </w:r>
      <w:r>
        <w:t xml:space="preserve"> </w:t>
      </w:r>
    </w:p>
    <w:p w14:paraId="1C62313F" w14:textId="516437D9" w:rsidR="00A72A1C" w:rsidRDefault="00A72A1C" w:rsidP="00A72A1C">
      <w:pPr>
        <w:pStyle w:val="Nadpis2"/>
        <w:jc w:val="center"/>
      </w:pPr>
      <w:r>
        <w:t>konaného dne 3</w:t>
      </w:r>
      <w:r w:rsidRPr="00AE4D47">
        <w:t xml:space="preserve">. </w:t>
      </w:r>
      <w:r>
        <w:t>června</w:t>
      </w:r>
      <w:r w:rsidRPr="00AE4D47">
        <w:t xml:space="preserve"> 202</w:t>
      </w:r>
      <w:r>
        <w:t>5 od 16:30 h</w:t>
      </w:r>
    </w:p>
    <w:p w14:paraId="2D176243" w14:textId="77777777" w:rsidR="00A72A1C" w:rsidRDefault="00A72A1C" w:rsidP="00A72A1C"/>
    <w:p w14:paraId="2CCC03E7" w14:textId="77777777" w:rsidR="00A72A1C" w:rsidRPr="00772C01" w:rsidRDefault="00A72A1C" w:rsidP="00A72A1C">
      <w:pPr>
        <w:pStyle w:val="Normlnweb"/>
        <w:spacing w:before="0" w:beforeAutospacing="0" w:after="0" w:afterAutospacing="0"/>
        <w:rPr>
          <w:rFonts w:asciiTheme="minorHAnsi" w:hAnsiTheme="minorHAnsi" w:cstheme="minorHAnsi"/>
          <w:color w:val="000000"/>
          <w:sz w:val="22"/>
          <w:szCs w:val="22"/>
        </w:rPr>
      </w:pPr>
      <w:r w:rsidRPr="00772C01">
        <w:rPr>
          <w:rFonts w:asciiTheme="minorHAnsi" w:hAnsiTheme="minorHAnsi" w:cstheme="minorHAnsi"/>
          <w:i/>
          <w:iCs/>
          <w:sz w:val="22"/>
          <w:szCs w:val="22"/>
        </w:rPr>
        <w:t>Přítomní členové rady:</w:t>
      </w:r>
      <w:r w:rsidRPr="00772C01">
        <w:rPr>
          <w:rFonts w:asciiTheme="minorHAnsi" w:hAnsiTheme="minorHAnsi" w:cstheme="minorHAnsi"/>
          <w:i/>
          <w:iCs/>
          <w:sz w:val="22"/>
          <w:szCs w:val="22"/>
        </w:rPr>
        <w:br/>
      </w:r>
      <w:r w:rsidRPr="00772C01">
        <w:rPr>
          <w:rFonts w:asciiTheme="minorHAnsi" w:hAnsiTheme="minorHAnsi" w:cstheme="minorHAnsi"/>
          <w:color w:val="000000"/>
          <w:sz w:val="22"/>
          <w:szCs w:val="22"/>
        </w:rPr>
        <w:t xml:space="preserve">Mgr. Věra </w:t>
      </w:r>
      <w:proofErr w:type="spellStart"/>
      <w:r w:rsidRPr="00772C01">
        <w:rPr>
          <w:rFonts w:asciiTheme="minorHAnsi" w:hAnsiTheme="minorHAnsi" w:cstheme="minorHAnsi"/>
          <w:color w:val="000000"/>
          <w:sz w:val="22"/>
          <w:szCs w:val="22"/>
        </w:rPr>
        <w:t>Krůsová</w:t>
      </w:r>
      <w:proofErr w:type="spellEnd"/>
    </w:p>
    <w:p w14:paraId="29BE77FB" w14:textId="77777777" w:rsidR="00A72A1C" w:rsidRPr="00772C01" w:rsidRDefault="00A72A1C" w:rsidP="00A72A1C">
      <w:pPr>
        <w:pStyle w:val="Normlnweb"/>
        <w:spacing w:before="0" w:beforeAutospacing="0" w:after="0" w:afterAutospacing="0"/>
        <w:rPr>
          <w:rFonts w:asciiTheme="minorHAnsi" w:hAnsiTheme="minorHAnsi" w:cstheme="minorHAnsi"/>
          <w:color w:val="000000"/>
          <w:sz w:val="22"/>
          <w:szCs w:val="22"/>
        </w:rPr>
      </w:pPr>
      <w:r w:rsidRPr="00772C01">
        <w:rPr>
          <w:rFonts w:asciiTheme="minorHAnsi" w:hAnsiTheme="minorHAnsi" w:cstheme="minorHAnsi"/>
          <w:color w:val="000000"/>
          <w:sz w:val="22"/>
          <w:szCs w:val="22"/>
        </w:rPr>
        <w:t>Mgr. Zdeňka Rybová</w:t>
      </w:r>
    </w:p>
    <w:p w14:paraId="1DB98180" w14:textId="168E51CE" w:rsidR="00A72A1C" w:rsidRPr="00772C01" w:rsidRDefault="00A72A1C" w:rsidP="00A72A1C">
      <w:pPr>
        <w:rPr>
          <w:rFonts w:cstheme="minorHAnsi"/>
        </w:rPr>
      </w:pPr>
      <w:r w:rsidRPr="00772C01">
        <w:rPr>
          <w:rFonts w:cstheme="minorHAnsi"/>
        </w:rPr>
        <w:t>doc. Ing. Pavel Ircing, Ph.D.</w:t>
      </w:r>
    </w:p>
    <w:p w14:paraId="6B370CCE" w14:textId="3CE9518F" w:rsidR="00A72A1C" w:rsidRPr="00772C01" w:rsidRDefault="00A72A1C" w:rsidP="00A72A1C">
      <w:pPr>
        <w:rPr>
          <w:rFonts w:cstheme="minorHAnsi"/>
        </w:rPr>
      </w:pPr>
      <w:r w:rsidRPr="00772C01">
        <w:rPr>
          <w:rFonts w:cstheme="minorHAnsi"/>
          <w:i/>
          <w:iCs/>
        </w:rPr>
        <w:t>Omluvení členové rady</w:t>
      </w:r>
      <w:r w:rsidRPr="00772C01">
        <w:rPr>
          <w:rFonts w:cstheme="minorHAnsi"/>
        </w:rPr>
        <w:br/>
        <w:t>Jiří Uhlík, MBA</w:t>
      </w:r>
      <w:r w:rsidR="00772C01" w:rsidRPr="00772C01">
        <w:rPr>
          <w:rFonts w:cstheme="minorHAnsi"/>
        </w:rPr>
        <w:br/>
        <w:t>MUDr. Petr Choc</w:t>
      </w:r>
      <w:r w:rsidR="00772C01" w:rsidRPr="00772C01">
        <w:rPr>
          <w:rFonts w:cstheme="minorHAnsi"/>
        </w:rPr>
        <w:br/>
        <w:t>Mgr. Zdeněk Pech</w:t>
      </w:r>
    </w:p>
    <w:p w14:paraId="56E10CBA" w14:textId="77777777" w:rsidR="00772C01" w:rsidRPr="00772C01" w:rsidRDefault="00772C01" w:rsidP="00772C01">
      <w:pPr>
        <w:spacing w:after="0"/>
        <w:rPr>
          <w:rFonts w:cstheme="minorHAnsi"/>
          <w:i/>
          <w:iCs/>
        </w:rPr>
      </w:pPr>
      <w:r w:rsidRPr="00772C01">
        <w:rPr>
          <w:rFonts w:cstheme="minorHAnsi"/>
          <w:i/>
          <w:iCs/>
        </w:rPr>
        <w:t>Host:</w:t>
      </w:r>
    </w:p>
    <w:p w14:paraId="12B22898" w14:textId="77777777" w:rsidR="00772C01" w:rsidRPr="00772C01" w:rsidRDefault="00772C01" w:rsidP="00772C01">
      <w:pPr>
        <w:spacing w:after="0"/>
        <w:rPr>
          <w:rFonts w:cstheme="minorHAnsi"/>
        </w:rPr>
      </w:pPr>
      <w:r w:rsidRPr="00772C01">
        <w:rPr>
          <w:rFonts w:cstheme="minorHAnsi"/>
        </w:rPr>
        <w:t>Mgr. Jan Hosnedl</w:t>
      </w:r>
    </w:p>
    <w:p w14:paraId="3E3BFF4A" w14:textId="77777777" w:rsidR="00772C01" w:rsidRDefault="00772C01" w:rsidP="00A72A1C">
      <w:pPr>
        <w:rPr>
          <w:rFonts w:cstheme="minorHAnsi"/>
        </w:rPr>
      </w:pPr>
    </w:p>
    <w:p w14:paraId="0AB49F6D" w14:textId="2EBC89CF" w:rsidR="00772C01" w:rsidRPr="00772C01" w:rsidRDefault="00772C01" w:rsidP="00772C01">
      <w:pPr>
        <w:rPr>
          <w:rFonts w:cstheme="minorHAnsi"/>
          <w:i/>
          <w:iCs/>
        </w:rPr>
      </w:pPr>
      <w:r w:rsidRPr="00772C01">
        <w:rPr>
          <w:rFonts w:cstheme="minorHAnsi"/>
          <w:i/>
          <w:iCs/>
        </w:rPr>
        <w:t>Program</w:t>
      </w:r>
      <w:r>
        <w:rPr>
          <w:rFonts w:cstheme="minorHAnsi"/>
          <w:i/>
          <w:iCs/>
        </w:rPr>
        <w:t xml:space="preserve"> jednání</w:t>
      </w:r>
      <w:r w:rsidRPr="00772C01">
        <w:rPr>
          <w:rFonts w:cstheme="minorHAnsi"/>
          <w:i/>
          <w:iCs/>
        </w:rPr>
        <w:t>:</w:t>
      </w:r>
    </w:p>
    <w:p w14:paraId="32CBE017" w14:textId="40538BF1" w:rsidR="00772C01" w:rsidRDefault="00772C01" w:rsidP="00772C01">
      <w:pPr>
        <w:rPr>
          <w:rFonts w:cstheme="minorHAnsi"/>
        </w:rPr>
      </w:pPr>
      <w:r>
        <w:rPr>
          <w:rFonts w:cstheme="minorHAnsi"/>
        </w:rPr>
        <w:t>1</w:t>
      </w:r>
      <w:r w:rsidRPr="00772C01">
        <w:rPr>
          <w:rFonts w:cstheme="minorHAnsi"/>
        </w:rPr>
        <w:t xml:space="preserve">. Informace o inspekci ČŠI </w:t>
      </w:r>
      <w:r>
        <w:rPr>
          <w:rFonts w:cstheme="minorHAnsi"/>
        </w:rPr>
        <w:br/>
      </w:r>
      <w:r w:rsidRPr="00772C01">
        <w:rPr>
          <w:rFonts w:cstheme="minorHAnsi"/>
        </w:rPr>
        <w:t>2. Navrhovaná změna klasifikačního řádu</w:t>
      </w:r>
      <w:r>
        <w:rPr>
          <w:rFonts w:cstheme="minorHAnsi"/>
        </w:rPr>
        <w:br/>
      </w:r>
      <w:r w:rsidRPr="00772C01">
        <w:rPr>
          <w:rFonts w:cstheme="minorHAnsi"/>
        </w:rPr>
        <w:t>3. Dodatek ke školním vzdělávacím plánům</w:t>
      </w:r>
      <w:r>
        <w:rPr>
          <w:rFonts w:cstheme="minorHAnsi"/>
        </w:rPr>
        <w:br/>
      </w:r>
      <w:r w:rsidRPr="00772C01">
        <w:rPr>
          <w:rFonts w:cstheme="minorHAnsi"/>
        </w:rPr>
        <w:t>4. Další informace o škole (plány, stavby, finance, sponzoring, personální otázky ...)</w:t>
      </w:r>
    </w:p>
    <w:p w14:paraId="487F707C" w14:textId="4658A6B4" w:rsidR="007F2C8C" w:rsidRPr="006D4EF8" w:rsidRDefault="007F2C8C" w:rsidP="00A72A1C">
      <w:pPr>
        <w:rPr>
          <w:rFonts w:cstheme="minorHAnsi"/>
          <w:i/>
          <w:iCs/>
        </w:rPr>
      </w:pPr>
      <w:r w:rsidRPr="006D4EF8">
        <w:rPr>
          <w:rFonts w:cstheme="minorHAnsi"/>
          <w:i/>
          <w:iCs/>
        </w:rPr>
        <w:t xml:space="preserve">Poznámka na úvod: </w:t>
      </w:r>
    </w:p>
    <w:p w14:paraId="67C0205B" w14:textId="7984B7ED" w:rsidR="007F2C8C" w:rsidRDefault="007F2C8C" w:rsidP="007F2C8C">
      <w:pPr>
        <w:jc w:val="both"/>
        <w:rPr>
          <w:rFonts w:cstheme="minorHAnsi"/>
        </w:rPr>
      </w:pPr>
      <w:r>
        <w:rPr>
          <w:rFonts w:cstheme="minorHAnsi"/>
        </w:rPr>
        <w:t>Všechny projednávané materiály byly členům rady k dispozici s dostatečným předstihem. I ti členové rady, kteří nemohli být na samotném jednání přítomni, si předložené materiály prostudovali a vyjádřili s jejich obsahem souhlas. Z čistě formálního hlediska pak byla rada při přítomnosti 3 členů stále dle jednacího řádu usnášeníschopná</w:t>
      </w:r>
      <w:r w:rsidR="006D4EF8">
        <w:rPr>
          <w:rFonts w:cstheme="minorHAnsi"/>
        </w:rPr>
        <w:t xml:space="preserve"> (viz vysvětlení níže). </w:t>
      </w:r>
    </w:p>
    <w:p w14:paraId="57FD01D2" w14:textId="3CD813E1" w:rsidR="00772C01" w:rsidRDefault="00772C01" w:rsidP="00A72A1C">
      <w:pPr>
        <w:rPr>
          <w:rFonts w:cstheme="minorHAnsi"/>
        </w:rPr>
      </w:pPr>
      <w:r>
        <w:rPr>
          <w:rFonts w:cstheme="minorHAnsi"/>
        </w:rPr>
        <w:t>Ad 1)</w:t>
      </w:r>
    </w:p>
    <w:p w14:paraId="66288FB6" w14:textId="6561AAAC" w:rsidR="00772C01" w:rsidRDefault="007F2C8C" w:rsidP="000F3398">
      <w:pPr>
        <w:jc w:val="both"/>
        <w:rPr>
          <w:rFonts w:cstheme="minorHAnsi"/>
        </w:rPr>
      </w:pPr>
      <w:r>
        <w:rPr>
          <w:rFonts w:cstheme="minorHAnsi"/>
        </w:rPr>
        <w:t xml:space="preserve">Ředitel školy </w:t>
      </w:r>
      <w:r w:rsidR="000F3398">
        <w:rPr>
          <w:rFonts w:cstheme="minorHAnsi"/>
        </w:rPr>
        <w:t>informoval radu o průběhu a závěrech školní inspekce, která na gymnáziu proběhla začátkem tohoto kalendářního roku. Rada konstatovala, že výsledek inspekce je velmi pozitivní. Předseda rady pak dal hlasovat o následujícím usnesení:</w:t>
      </w:r>
    </w:p>
    <w:p w14:paraId="42AC66CD" w14:textId="549EBD95" w:rsidR="000F3398" w:rsidRDefault="000F3398" w:rsidP="000F3398">
      <w:pPr>
        <w:jc w:val="both"/>
        <w:rPr>
          <w:rFonts w:cstheme="minorHAnsi"/>
        </w:rPr>
      </w:pPr>
      <w:r>
        <w:rPr>
          <w:rFonts w:cstheme="minorHAnsi"/>
        </w:rPr>
        <w:t>„</w:t>
      </w:r>
      <w:r w:rsidR="006D4EF8">
        <w:rPr>
          <w:rFonts w:cstheme="minorHAnsi"/>
        </w:rPr>
        <w:t>Školská r</w:t>
      </w:r>
      <w:r>
        <w:rPr>
          <w:rFonts w:cstheme="minorHAnsi"/>
        </w:rPr>
        <w:t>ada projednala inspekční zprávu České školní inspekc</w:t>
      </w:r>
      <w:r w:rsidR="006D4EF8">
        <w:rPr>
          <w:rFonts w:cstheme="minorHAnsi"/>
        </w:rPr>
        <w:t>e</w:t>
      </w:r>
      <w:r>
        <w:rPr>
          <w:rFonts w:cstheme="minorHAnsi"/>
        </w:rPr>
        <w:t xml:space="preserve"> a s jejími závěry souhlasí“</w:t>
      </w:r>
    </w:p>
    <w:p w14:paraId="0FD43FB7" w14:textId="61E19770" w:rsidR="000F3398" w:rsidRDefault="000F3398" w:rsidP="000F3398">
      <w:pPr>
        <w:jc w:val="both"/>
        <w:rPr>
          <w:rFonts w:cstheme="minorHAnsi"/>
        </w:rPr>
      </w:pPr>
      <w:r>
        <w:rPr>
          <w:rFonts w:cstheme="minorHAnsi"/>
        </w:rPr>
        <w:t xml:space="preserve">Hlasování: </w:t>
      </w:r>
      <w:r w:rsidRPr="00E600A8">
        <w:rPr>
          <w:rFonts w:cstheme="minorHAnsi"/>
        </w:rPr>
        <w:t xml:space="preserve">pro – </w:t>
      </w:r>
      <w:r w:rsidR="00D64472">
        <w:rPr>
          <w:rFonts w:cstheme="minorHAnsi"/>
        </w:rPr>
        <w:t>3</w:t>
      </w:r>
      <w:r w:rsidRPr="00E600A8">
        <w:rPr>
          <w:rFonts w:cstheme="minorHAnsi"/>
        </w:rPr>
        <w:t>, proti – 0, zdržel se – 0</w:t>
      </w:r>
    </w:p>
    <w:p w14:paraId="4A812401" w14:textId="2F00B2BF" w:rsidR="000F3398" w:rsidRDefault="000F3398" w:rsidP="000F3398">
      <w:pPr>
        <w:jc w:val="both"/>
        <w:rPr>
          <w:rFonts w:cstheme="minorHAnsi"/>
          <w:lang w:val="en-US"/>
        </w:rPr>
      </w:pPr>
      <w:r>
        <w:rPr>
          <w:rFonts w:cstheme="minorHAnsi"/>
          <w:lang w:val="en-US"/>
        </w:rPr>
        <w:t>Ad 2)</w:t>
      </w:r>
    </w:p>
    <w:p w14:paraId="572F7AFA" w14:textId="00DFADE7" w:rsidR="000F3398" w:rsidRDefault="000F3398" w:rsidP="000F3398">
      <w:pPr>
        <w:jc w:val="both"/>
        <w:rPr>
          <w:rFonts w:cstheme="minorHAnsi"/>
        </w:rPr>
      </w:pPr>
      <w:r w:rsidRPr="000F3398">
        <w:rPr>
          <w:rFonts w:cstheme="minorHAnsi"/>
        </w:rPr>
        <w:t>Ředitel školy představil</w:t>
      </w:r>
      <w:r w:rsidR="00D64472">
        <w:rPr>
          <w:rFonts w:cstheme="minorHAnsi"/>
        </w:rPr>
        <w:t xml:space="preserve"> radě několik navrhovaných změn klasifikačního řádu. Tyto změny jsou motivovány především potřebou vhodným způsobem nastavit pravidla použití umělé inteligence ve vzdělávacím procesu, vymezit podmínky pro odchody žáků ze školy během vyučování a umožnit adekvátní postih případné kyberšikany. Po krátké diskusi rada hlasovala o následujícím usnesení:</w:t>
      </w:r>
    </w:p>
    <w:p w14:paraId="566CF1DA" w14:textId="61F79EC9" w:rsidR="00D64472" w:rsidRDefault="00D64472" w:rsidP="000F3398">
      <w:pPr>
        <w:jc w:val="both"/>
        <w:rPr>
          <w:rFonts w:cstheme="minorHAnsi"/>
        </w:rPr>
      </w:pPr>
      <w:r>
        <w:rPr>
          <w:rFonts w:cstheme="minorHAnsi"/>
        </w:rPr>
        <w:t>„</w:t>
      </w:r>
      <w:r w:rsidR="006D4EF8" w:rsidRPr="006D4EF8">
        <w:rPr>
          <w:rFonts w:cstheme="minorHAnsi"/>
        </w:rPr>
        <w:t>Školská r</w:t>
      </w:r>
      <w:r>
        <w:rPr>
          <w:rFonts w:cstheme="minorHAnsi"/>
        </w:rPr>
        <w:t>ada schvaluje přeloženou verzi klasifikačního řádu“</w:t>
      </w:r>
    </w:p>
    <w:p w14:paraId="41E9D058" w14:textId="5C793F7F" w:rsidR="00D64472" w:rsidRDefault="00D64472" w:rsidP="000F3398">
      <w:pPr>
        <w:jc w:val="both"/>
        <w:rPr>
          <w:rFonts w:cstheme="minorHAnsi"/>
        </w:rPr>
      </w:pPr>
      <w:r w:rsidRPr="00D64472">
        <w:rPr>
          <w:rFonts w:cstheme="minorHAnsi"/>
        </w:rPr>
        <w:t>Hlasování: pro – 3, proti – 0, zdržel se – 0</w:t>
      </w:r>
    </w:p>
    <w:p w14:paraId="3DDC9B37" w14:textId="77777777" w:rsidR="006D4EF8" w:rsidRDefault="006D4EF8" w:rsidP="000F3398">
      <w:pPr>
        <w:jc w:val="both"/>
        <w:rPr>
          <w:rFonts w:cstheme="minorHAnsi"/>
        </w:rPr>
      </w:pPr>
    </w:p>
    <w:p w14:paraId="523B6CF9" w14:textId="1CCB49D8" w:rsidR="00D64472" w:rsidRDefault="00D64472" w:rsidP="000F3398">
      <w:pPr>
        <w:jc w:val="both"/>
        <w:rPr>
          <w:rFonts w:cstheme="minorHAnsi"/>
        </w:rPr>
      </w:pPr>
      <w:r>
        <w:rPr>
          <w:rFonts w:cstheme="minorHAnsi"/>
        </w:rPr>
        <w:lastRenderedPageBreak/>
        <w:t>Ad 3)</w:t>
      </w:r>
    </w:p>
    <w:p w14:paraId="17D48BEE" w14:textId="6EDA6501" w:rsidR="00D64472" w:rsidRDefault="00D64472" w:rsidP="000F3398">
      <w:pPr>
        <w:jc w:val="both"/>
        <w:rPr>
          <w:rFonts w:cstheme="minorHAnsi"/>
        </w:rPr>
      </w:pPr>
      <w:r>
        <w:rPr>
          <w:rFonts w:cstheme="minorHAnsi"/>
        </w:rPr>
        <w:t xml:space="preserve">Dalším bodem programu bylo projednání dodatku k ŠVP, ve kterém jsou rozepsány plánované exkurze a zájezdy během studia na vyšším gymnáziu. Ředitel školy vysvětlil přítomným členům rady, že uvedený dodatek přináší větší přehlednost </w:t>
      </w:r>
      <w:r w:rsidR="006D4EF8">
        <w:rPr>
          <w:rFonts w:cstheme="minorHAnsi"/>
        </w:rPr>
        <w:t xml:space="preserve">chystaných </w:t>
      </w:r>
      <w:r>
        <w:rPr>
          <w:rFonts w:cstheme="minorHAnsi"/>
        </w:rPr>
        <w:t xml:space="preserve">akcí </w:t>
      </w:r>
      <w:r w:rsidR="006D4EF8">
        <w:rPr>
          <w:rFonts w:cstheme="minorHAnsi"/>
        </w:rPr>
        <w:t>a umožňuje tak studentům i učitelům lépe plánovat svoji účast na nich. Předseda rady dává hlasovat o následujícím usnesení:</w:t>
      </w:r>
    </w:p>
    <w:p w14:paraId="20F9C009" w14:textId="77777777" w:rsidR="006D4EF8" w:rsidRDefault="006D4EF8" w:rsidP="000F3398">
      <w:pPr>
        <w:jc w:val="both"/>
        <w:rPr>
          <w:rFonts w:cstheme="minorHAnsi"/>
        </w:rPr>
      </w:pPr>
      <w:r>
        <w:rPr>
          <w:rFonts w:cstheme="minorHAnsi"/>
        </w:rPr>
        <w:t>„</w:t>
      </w:r>
      <w:r w:rsidRPr="006D4EF8">
        <w:rPr>
          <w:rFonts w:cstheme="minorHAnsi"/>
        </w:rPr>
        <w:t>Školská r</w:t>
      </w:r>
      <w:r>
        <w:rPr>
          <w:rFonts w:cstheme="minorHAnsi"/>
        </w:rPr>
        <w:t>ada projednala předložený dodatek ŠVP a s jeho obsahem souhlasí“</w:t>
      </w:r>
    </w:p>
    <w:p w14:paraId="0B95F08E" w14:textId="3A7A859A" w:rsidR="006D4EF8" w:rsidRDefault="006D4EF8" w:rsidP="000F3398">
      <w:pPr>
        <w:jc w:val="both"/>
        <w:rPr>
          <w:rFonts w:cstheme="minorHAnsi"/>
        </w:rPr>
      </w:pPr>
      <w:r w:rsidRPr="006D4EF8">
        <w:rPr>
          <w:rFonts w:cstheme="minorHAnsi"/>
        </w:rPr>
        <w:t>Hlasování: pro – 3, proti – 0, zdržel se – 0</w:t>
      </w:r>
    </w:p>
    <w:p w14:paraId="40075BFA" w14:textId="5DDA7753" w:rsidR="006D4EF8" w:rsidRPr="006D4EF8" w:rsidRDefault="006D4EF8" w:rsidP="000F3398">
      <w:pPr>
        <w:jc w:val="both"/>
        <w:rPr>
          <w:rFonts w:cstheme="minorHAnsi"/>
          <w:i/>
          <w:iCs/>
        </w:rPr>
      </w:pPr>
      <w:r w:rsidRPr="006D4EF8">
        <w:rPr>
          <w:rFonts w:cstheme="minorHAnsi"/>
          <w:i/>
          <w:iCs/>
        </w:rPr>
        <w:t>Poznámka ke všem výše uvedeným hlasováním:</w:t>
      </w:r>
    </w:p>
    <w:p w14:paraId="65FA547E" w14:textId="45F35C27" w:rsidR="006D4EF8" w:rsidRDefault="006D4EF8" w:rsidP="000F3398">
      <w:pPr>
        <w:jc w:val="both"/>
        <w:rPr>
          <w:rFonts w:cstheme="minorHAnsi"/>
          <w:color w:val="222222"/>
          <w:shd w:val="clear" w:color="auto" w:fill="FFFFFF"/>
        </w:rPr>
      </w:pPr>
      <w:r>
        <w:rPr>
          <w:rFonts w:cstheme="minorHAnsi"/>
          <w:color w:val="222222"/>
          <w:shd w:val="clear" w:color="auto" w:fill="FFFFFF"/>
        </w:rPr>
        <w:t>Podle platného jednacího řádu se „</w:t>
      </w:r>
      <w:r w:rsidRPr="006D4EF8">
        <w:rPr>
          <w:rFonts w:cstheme="minorHAnsi"/>
          <w:i/>
          <w:iCs/>
          <w:color w:val="222222"/>
          <w:shd w:val="clear" w:color="auto" w:fill="FFFFFF"/>
        </w:rPr>
        <w:t>školská rada usnáší nadpoloviční většinou všech svých členů, při rovnosti hlasů rozhoduje hlas předsedy</w:t>
      </w:r>
      <w:r>
        <w:rPr>
          <w:rFonts w:cstheme="minorHAnsi"/>
          <w:color w:val="222222"/>
          <w:shd w:val="clear" w:color="auto" w:fill="FFFFFF"/>
        </w:rPr>
        <w:t>“. Vzhledem k tomu, že ve všech třech případech výše byly 3 hlasy „pro“ (včetně hlasu předsedy), lze konstatovat, že všechna výše uvedená usnesení byla schválena.</w:t>
      </w:r>
    </w:p>
    <w:p w14:paraId="7065D9DD" w14:textId="237A75A3" w:rsidR="006D4EF8" w:rsidRDefault="006D4EF8" w:rsidP="000F3398">
      <w:pPr>
        <w:jc w:val="both"/>
        <w:rPr>
          <w:rFonts w:cstheme="minorHAnsi"/>
          <w:color w:val="222222"/>
          <w:shd w:val="clear" w:color="auto" w:fill="FFFFFF"/>
        </w:rPr>
      </w:pPr>
      <w:r>
        <w:rPr>
          <w:rFonts w:cstheme="minorHAnsi"/>
          <w:color w:val="222222"/>
          <w:shd w:val="clear" w:color="auto" w:fill="FFFFFF"/>
        </w:rPr>
        <w:t>Ad 4)</w:t>
      </w:r>
    </w:p>
    <w:p w14:paraId="525D9719" w14:textId="4DA4E52D" w:rsidR="00055F64" w:rsidRDefault="006D4EF8" w:rsidP="000F3398">
      <w:pPr>
        <w:jc w:val="both"/>
        <w:rPr>
          <w:rFonts w:cstheme="minorHAnsi"/>
          <w:color w:val="222222"/>
          <w:shd w:val="clear" w:color="auto" w:fill="FFFFFF"/>
        </w:rPr>
      </w:pPr>
      <w:r>
        <w:rPr>
          <w:rFonts w:cstheme="minorHAnsi"/>
          <w:color w:val="222222"/>
          <w:shd w:val="clear" w:color="auto" w:fill="FFFFFF"/>
        </w:rPr>
        <w:t xml:space="preserve">Ředitel školy dále informoval radu o </w:t>
      </w:r>
      <w:r w:rsidR="00055F64">
        <w:rPr>
          <w:rFonts w:cstheme="minorHAnsi"/>
          <w:color w:val="222222"/>
          <w:shd w:val="clear" w:color="auto" w:fill="FFFFFF"/>
        </w:rPr>
        <w:t xml:space="preserve">mnoha dalších provozních záležitostech, mezi jinými například o aktuální personální situaci, přijímacích a maturitních zkouškách, úspěších studentů v olympiádách, ocenění studentů a pedagogů, plánovaných investičních akcích atd. </w:t>
      </w:r>
    </w:p>
    <w:p w14:paraId="579AC9EB" w14:textId="77777777" w:rsidR="00055F64" w:rsidRDefault="00055F64" w:rsidP="000F3398">
      <w:pPr>
        <w:jc w:val="both"/>
        <w:rPr>
          <w:rFonts w:cstheme="minorHAnsi"/>
          <w:color w:val="222222"/>
          <w:shd w:val="clear" w:color="auto" w:fill="FFFFFF"/>
        </w:rPr>
      </w:pPr>
    </w:p>
    <w:p w14:paraId="634F12C2" w14:textId="4A20740A" w:rsidR="00055F64" w:rsidRDefault="00055F64" w:rsidP="000F3398">
      <w:pPr>
        <w:jc w:val="both"/>
        <w:rPr>
          <w:rFonts w:cstheme="minorHAnsi"/>
          <w:color w:val="222222"/>
          <w:shd w:val="clear" w:color="auto" w:fill="FFFFFF"/>
        </w:rPr>
      </w:pPr>
      <w:r>
        <w:rPr>
          <w:rFonts w:cstheme="minorHAnsi"/>
          <w:color w:val="222222"/>
          <w:shd w:val="clear" w:color="auto" w:fill="FFFFFF"/>
        </w:rPr>
        <w:t>Předseda rady ukončil jednání v 17.25 hod.</w:t>
      </w:r>
    </w:p>
    <w:p w14:paraId="7F3B53B9" w14:textId="77777777" w:rsidR="00055F64" w:rsidRDefault="00055F64" w:rsidP="000F3398">
      <w:pPr>
        <w:jc w:val="both"/>
        <w:rPr>
          <w:rFonts w:cstheme="minorHAnsi"/>
          <w:color w:val="222222"/>
          <w:shd w:val="clear" w:color="auto" w:fill="FFFFFF"/>
        </w:rPr>
      </w:pPr>
    </w:p>
    <w:p w14:paraId="7A77A134" w14:textId="27236322" w:rsidR="00055F64" w:rsidRPr="007F6031" w:rsidRDefault="00055F64" w:rsidP="00055F64">
      <w:pPr>
        <w:rPr>
          <w:rFonts w:cstheme="minorHAnsi"/>
        </w:rPr>
      </w:pPr>
      <w:r w:rsidRPr="007F6031">
        <w:rPr>
          <w:rFonts w:cstheme="minorHAnsi"/>
        </w:rPr>
        <w:t xml:space="preserve">V Plzni dne </w:t>
      </w:r>
      <w:r>
        <w:rPr>
          <w:rFonts w:cstheme="minorHAnsi"/>
        </w:rPr>
        <w:t>6. června 2025</w:t>
      </w:r>
      <w:r w:rsidRPr="007F6031">
        <w:rPr>
          <w:rFonts w:cstheme="minorHAnsi"/>
        </w:rPr>
        <w:tab/>
      </w:r>
      <w:r w:rsidRPr="007F6031">
        <w:rPr>
          <w:rFonts w:cstheme="minorHAnsi"/>
        </w:rPr>
        <w:tab/>
      </w:r>
      <w:r w:rsidRPr="007F6031">
        <w:rPr>
          <w:rFonts w:cstheme="minorHAnsi"/>
        </w:rPr>
        <w:tab/>
      </w:r>
      <w:r>
        <w:rPr>
          <w:rFonts w:cstheme="minorHAnsi"/>
        </w:rPr>
        <w:tab/>
      </w:r>
      <w:r>
        <w:rPr>
          <w:rFonts w:cstheme="minorHAnsi"/>
        </w:rPr>
        <w:tab/>
        <w:t>P</w:t>
      </w:r>
      <w:r w:rsidRPr="007F6031">
        <w:rPr>
          <w:rFonts w:cstheme="minorHAnsi"/>
        </w:rPr>
        <w:t xml:space="preserve">ředseda školské rady </w:t>
      </w:r>
      <w:r>
        <w:rPr>
          <w:rFonts w:cstheme="minorHAnsi"/>
          <w:color w:val="000000"/>
        </w:rPr>
        <w:t>Pavel Ircing</w:t>
      </w:r>
    </w:p>
    <w:p w14:paraId="4659B4BD" w14:textId="77777777" w:rsidR="00055F64" w:rsidRDefault="00055F64" w:rsidP="000F3398">
      <w:pPr>
        <w:jc w:val="both"/>
        <w:rPr>
          <w:rFonts w:cstheme="minorHAnsi"/>
          <w:color w:val="222222"/>
          <w:shd w:val="clear" w:color="auto" w:fill="FFFFFF"/>
        </w:rPr>
      </w:pPr>
    </w:p>
    <w:p w14:paraId="0CA809E9" w14:textId="6B8F9B07" w:rsidR="006D4EF8" w:rsidRPr="006D4EF8" w:rsidRDefault="00055F64" w:rsidP="000F3398">
      <w:pPr>
        <w:jc w:val="both"/>
        <w:rPr>
          <w:rFonts w:cstheme="minorHAnsi"/>
        </w:rPr>
      </w:pPr>
      <w:r>
        <w:rPr>
          <w:rFonts w:cstheme="minorHAnsi"/>
          <w:color w:val="222222"/>
          <w:shd w:val="clear" w:color="auto" w:fill="FFFFFF"/>
        </w:rPr>
        <w:t xml:space="preserve"> </w:t>
      </w:r>
    </w:p>
    <w:p w14:paraId="0438A02F" w14:textId="2848CAB9" w:rsidR="006D4EF8" w:rsidRPr="000F3398" w:rsidRDefault="006D4EF8" w:rsidP="000F3398">
      <w:pPr>
        <w:jc w:val="both"/>
        <w:rPr>
          <w:rFonts w:cstheme="minorHAnsi"/>
        </w:rPr>
      </w:pPr>
      <w:r>
        <w:rPr>
          <w:rFonts w:cstheme="minorHAnsi"/>
        </w:rPr>
        <w:t xml:space="preserve"> </w:t>
      </w:r>
    </w:p>
    <w:p w14:paraId="6B1DCCC5" w14:textId="39F33DF6" w:rsidR="00A72A1C" w:rsidRPr="00A72A1C" w:rsidRDefault="00A72A1C" w:rsidP="00A72A1C">
      <w:pPr>
        <w:rPr>
          <w:rFonts w:cstheme="minorHAnsi"/>
        </w:rPr>
      </w:pPr>
    </w:p>
    <w:p w14:paraId="52CD400C" w14:textId="77777777" w:rsidR="00A72A1C" w:rsidRPr="00A72A1C" w:rsidRDefault="00A72A1C" w:rsidP="00A72A1C"/>
    <w:p w14:paraId="4592B485" w14:textId="77777777" w:rsidR="00A72A1C" w:rsidRDefault="00A72A1C"/>
    <w:sectPr w:rsidR="00A72A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A1C"/>
    <w:rsid w:val="00055F64"/>
    <w:rsid w:val="000F3398"/>
    <w:rsid w:val="006D4EF8"/>
    <w:rsid w:val="00772C01"/>
    <w:rsid w:val="007F2C8C"/>
    <w:rsid w:val="00A72A1C"/>
    <w:rsid w:val="00CE4D61"/>
    <w:rsid w:val="00D64472"/>
    <w:rsid w:val="00E42F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B775"/>
  <w15:chartTrackingRefBased/>
  <w15:docId w15:val="{8E6379C4-B633-4CC9-AA52-8B575259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unhideWhenUsed/>
    <w:qFormat/>
    <w:rsid w:val="00A72A1C"/>
    <w:pPr>
      <w:keepNext/>
      <w:keepLines/>
      <w:spacing w:before="40" w:after="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72A1C"/>
    <w:rPr>
      <w:rFonts w:asciiTheme="majorHAnsi" w:eastAsiaTheme="majorEastAsia" w:hAnsiTheme="majorHAnsi" w:cstheme="majorBidi"/>
      <w:color w:val="2F5496" w:themeColor="accent1" w:themeShade="BF"/>
      <w:kern w:val="0"/>
      <w:sz w:val="26"/>
      <w:szCs w:val="26"/>
      <w14:ligatures w14:val="none"/>
    </w:rPr>
  </w:style>
  <w:style w:type="paragraph" w:styleId="Normlnweb">
    <w:name w:val="Normal (Web)"/>
    <w:basedOn w:val="Normln"/>
    <w:uiPriority w:val="99"/>
    <w:semiHidden/>
    <w:unhideWhenUsed/>
    <w:rsid w:val="00A72A1C"/>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2561</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Ircing</dc:creator>
  <cp:keywords/>
  <dc:description/>
  <cp:lastModifiedBy>ircing</cp:lastModifiedBy>
  <cp:revision>2</cp:revision>
  <dcterms:created xsi:type="dcterms:W3CDTF">2026-05-19T08:30:00Z</dcterms:created>
  <dcterms:modified xsi:type="dcterms:W3CDTF">2026-05-19T08:30:00Z</dcterms:modified>
</cp:coreProperties>
</file>