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9F4" w:rsidRPr="00E10DA2" w:rsidRDefault="00411B85" w:rsidP="00E10DA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FYZIKA:</w:t>
      </w:r>
      <w:r w:rsidR="00E10DA2" w:rsidRPr="00E10DA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O</w:t>
      </w:r>
      <w:r w:rsidR="00E10DA2" w:rsidRPr="00E10DA2">
        <w:rPr>
          <w:rFonts w:ascii="Times New Roman" w:hAnsi="Times New Roman" w:cs="Times New Roman"/>
          <w:b/>
          <w:sz w:val="32"/>
          <w:szCs w:val="32"/>
        </w:rPr>
        <w:t>kruhy k maturitnímu opakování</w:t>
      </w:r>
    </w:p>
    <w:p w:rsidR="00E10DA2" w:rsidRDefault="00E10DA2">
      <w:pPr>
        <w:rPr>
          <w:rFonts w:ascii="Times New Roman" w:hAnsi="Times New Roman" w:cs="Times New Roman"/>
          <w:sz w:val="24"/>
          <w:szCs w:val="24"/>
        </w:rPr>
      </w:pPr>
    </w:p>
    <w:p w:rsidR="00E10DA2" w:rsidRDefault="00E10DA2" w:rsidP="00E10DA2">
      <w:pPr>
        <w:tabs>
          <w:tab w:val="left" w:pos="694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Třídy: 4.A, 4.B, 6.C, 8.E, 4.S</w:t>
      </w:r>
      <w:r>
        <w:rPr>
          <w:rFonts w:ascii="Times New Roman" w:hAnsi="Times New Roman" w:cs="Times New Roman"/>
          <w:sz w:val="24"/>
          <w:szCs w:val="24"/>
        </w:rPr>
        <w:tab/>
        <w:t>školní rok: 2026/2027</w:t>
      </w:r>
    </w:p>
    <w:p w:rsidR="00E10DA2" w:rsidRDefault="00E10DA2">
      <w:pPr>
        <w:rPr>
          <w:rFonts w:ascii="Times New Roman" w:hAnsi="Times New Roman" w:cs="Times New Roman"/>
          <w:sz w:val="24"/>
          <w:szCs w:val="24"/>
        </w:rPr>
      </w:pP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Kinematika pohybu hmotného bodu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Dynamika pohybu hmotných bodů a těles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Druhy energií a jejich vzájemné přeměny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Gravitační pole, pohyb těles v gravitačním poli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Mechanika tuhého tělesa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AB08BF">
        <w:rPr>
          <w:rFonts w:ascii="Times New Roman" w:hAnsi="Times New Roman" w:cs="Times New Roman"/>
          <w:sz w:val="24"/>
          <w:szCs w:val="24"/>
        </w:rPr>
        <w:t>Mechanika kapalin a plynů</w:t>
      </w:r>
    </w:p>
    <w:p w:rsidR="00411B85" w:rsidRPr="00AB08BF" w:rsidRDefault="00411B85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Základní poznatky molekulové fyziky a termodynamiky</w:t>
      </w:r>
    </w:p>
    <w:bookmarkEnd w:id="0"/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a vlastnosti plynů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a vlastnosti pevných látek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Struktura a vlastnosti kapalin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Změny skupenství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Mechanické kmitání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Mechanické vlnění</w:t>
      </w:r>
    </w:p>
    <w:p w:rsidR="00E10DA2" w:rsidRDefault="00411B85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Elektrické</w:t>
      </w:r>
      <w:r w:rsidR="00E10DA2">
        <w:rPr>
          <w:rFonts w:ascii="Times New Roman" w:hAnsi="Times New Roman" w:cs="Times New Roman"/>
          <w:sz w:val="24"/>
          <w:szCs w:val="24"/>
        </w:rPr>
        <w:t xml:space="preserve"> pole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Elektrický proud v kovech, obvody stejnosměrného proudu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Elektrický proud v polovodičích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Elektrický proud v kapalinách, plynech a ve vakuu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Stacionární a nestacionární magnetické pole, elektromagnetická indukce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Střídavý proud, obvody střídavého proudu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Střídavý proud v energetice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Elektromagnetické kmitání a vlnění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Geometrická optika</w:t>
      </w:r>
    </w:p>
    <w:p w:rsidR="00E10DA2" w:rsidRPr="00AB08BF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B08BF">
        <w:rPr>
          <w:rFonts w:ascii="Times New Roman" w:hAnsi="Times New Roman" w:cs="Times New Roman"/>
          <w:sz w:val="24"/>
          <w:szCs w:val="24"/>
        </w:rPr>
        <w:t>Vlnová optika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Elektromagnetické záření, absolutně černé těleso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Základy kvantové fyziky, elektronový obal</w:t>
      </w:r>
    </w:p>
    <w:p w:rsidR="00E10DA2" w:rsidRDefault="00E10DA2" w:rsidP="00E10DA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Jaderná fyzika</w:t>
      </w:r>
    </w:p>
    <w:p w:rsidR="007D0117" w:rsidRDefault="007D0117" w:rsidP="007D011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Okruhy byly projednány a schváleny předmětovou komisí fyziky 31. 8. 2026</w:t>
      </w:r>
    </w:p>
    <w:p w:rsidR="007D0117" w:rsidRPr="007D0117" w:rsidRDefault="007D0117" w:rsidP="007D011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předmětové komise: Ing. Mgr. Filip Hložek</w:t>
      </w:r>
    </w:p>
    <w:sectPr w:rsidR="007D0117" w:rsidRPr="007D0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F27FD"/>
    <w:multiLevelType w:val="hybridMultilevel"/>
    <w:tmpl w:val="A6348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DA2"/>
    <w:rsid w:val="00411B85"/>
    <w:rsid w:val="007D0117"/>
    <w:rsid w:val="00AB08BF"/>
    <w:rsid w:val="00E10DA2"/>
    <w:rsid w:val="00E1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2AC6"/>
  <w15:chartTrackingRefBased/>
  <w15:docId w15:val="{C9604206-35E0-4695-B5E9-E3C63D38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0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8C479F88292B4C934DE0956D7866B4" ma:contentTypeVersion="9" ma:contentTypeDescription="Vytvoří nový dokument" ma:contentTypeScope="" ma:versionID="aee4a41e8450babb4ffe00340e955c88">
  <xsd:schema xmlns:xsd="http://www.w3.org/2001/XMLSchema" xmlns:xs="http://www.w3.org/2001/XMLSchema" xmlns:p="http://schemas.microsoft.com/office/2006/metadata/properties" xmlns:ns2="db015e90-fc0f-4141-ad66-95e9134cf3a9" targetNamespace="http://schemas.microsoft.com/office/2006/metadata/properties" ma:root="true" ma:fieldsID="78cf67bcdd45fd1a45604367079c2484" ns2:_="">
    <xsd:import namespace="db015e90-fc0f-4141-ad66-95e9134cf3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15e90-fc0f-4141-ad66-95e9134cf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DDAD05-9D7C-4CB4-A61C-27E69FE0D14A}"/>
</file>

<file path=customXml/itemProps2.xml><?xml version="1.0" encoding="utf-8"?>
<ds:datastoreItem xmlns:ds="http://schemas.openxmlformats.org/officeDocument/2006/customXml" ds:itemID="{96B5F15D-37EF-4A0E-9608-9A73239E560A}"/>
</file>

<file path=customXml/itemProps3.xml><?xml version="1.0" encoding="utf-8"?>
<ds:datastoreItem xmlns:ds="http://schemas.openxmlformats.org/officeDocument/2006/customXml" ds:itemID="{D4ECB64E-70BF-4ACB-AC80-5ADF83896B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KDF MFF UK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Hložek</dc:creator>
  <cp:keywords/>
  <dc:description/>
  <cp:lastModifiedBy>Filip Hložek</cp:lastModifiedBy>
  <cp:revision>3</cp:revision>
  <dcterms:created xsi:type="dcterms:W3CDTF">2026-09-07T14:46:00Z</dcterms:created>
  <dcterms:modified xsi:type="dcterms:W3CDTF">2026-09-07T15:19:00Z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0x010100198C479F88292B4C934DE0956D7866B4</vt:lpwstr>
  </property>
</Properties>
</file>